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2D" w:rsidRPr="00657F70" w:rsidRDefault="0077572D" w:rsidP="0077572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>КОМІСІЯ</w:t>
      </w:r>
    </w:p>
    <w:p w:rsidR="0077572D" w:rsidRPr="00D8101E" w:rsidRDefault="0077572D" w:rsidP="0077572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 З ПИТАНЬ ПЕРЕЙМЕНУВАННЯ ОБ’ЄКТІВ ІЧНЯНСЬКОЇ МІСЬКОЇ РАДИ</w:t>
      </w: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7F70">
        <w:rPr>
          <w:rFonts w:ascii="Times New Roman" w:hAnsi="Times New Roman"/>
          <w:b/>
          <w:sz w:val="28"/>
          <w:szCs w:val="28"/>
        </w:rPr>
        <w:t>ІШЕННЯ</w:t>
      </w: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2D" w:rsidRPr="00657F70" w:rsidRDefault="0077572D" w:rsidP="0077572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</w:t>
      </w:r>
      <w:r w:rsidRPr="00657F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черв</w:t>
      </w:r>
      <w:r w:rsidRPr="00657F70">
        <w:rPr>
          <w:rFonts w:ascii="Times New Roman" w:hAnsi="Times New Roman"/>
          <w:szCs w:val="24"/>
        </w:rPr>
        <w:t>ня 202</w:t>
      </w:r>
      <w:r>
        <w:rPr>
          <w:rFonts w:ascii="Times New Roman" w:hAnsi="Times New Roman"/>
          <w:szCs w:val="24"/>
        </w:rPr>
        <w:t>3</w:t>
      </w:r>
      <w:r w:rsidRPr="00657F70">
        <w:rPr>
          <w:rFonts w:ascii="Times New Roman" w:hAnsi="Times New Roman"/>
          <w:szCs w:val="24"/>
        </w:rPr>
        <w:t xml:space="preserve"> року                 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Pr="00657F70">
        <w:rPr>
          <w:rFonts w:ascii="Times New Roman" w:hAnsi="Times New Roman"/>
          <w:szCs w:val="24"/>
        </w:rPr>
        <w:t xml:space="preserve">                                                   № </w:t>
      </w:r>
      <w:r>
        <w:rPr>
          <w:rFonts w:ascii="Times New Roman" w:hAnsi="Times New Roman"/>
          <w:szCs w:val="24"/>
        </w:rPr>
        <w:t>12</w:t>
      </w:r>
    </w:p>
    <w:p w:rsidR="0077572D" w:rsidRPr="00657F70" w:rsidRDefault="0077572D" w:rsidP="0077572D">
      <w:pPr>
        <w:spacing w:after="0" w:line="240" w:lineRule="auto"/>
        <w:rPr>
          <w:rFonts w:ascii="Times New Roman" w:hAnsi="Times New Roman"/>
          <w:szCs w:val="24"/>
        </w:rPr>
      </w:pPr>
    </w:p>
    <w:p w:rsidR="0077572D" w:rsidRDefault="0077572D" w:rsidP="00775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72D" w:rsidRDefault="0077572D" w:rsidP="0077572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«Про затвердження календарного плану</w:t>
      </w:r>
    </w:p>
    <w:p w:rsidR="0077572D" w:rsidRDefault="0077572D" w:rsidP="0077572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проведення заходів по перейменуванню </w:t>
      </w:r>
    </w:p>
    <w:p w:rsidR="0077572D" w:rsidRPr="00657F70" w:rsidRDefault="0077572D" w:rsidP="0077572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населеного пункту </w:t>
      </w:r>
      <w:r w:rsidR="00687A2D">
        <w:rPr>
          <w:rFonts w:ascii="Times New Roman" w:hAnsi="Times New Roman"/>
          <w:b/>
          <w:szCs w:val="24"/>
        </w:rPr>
        <w:t>населених пунктів</w:t>
      </w:r>
    </w:p>
    <w:p w:rsidR="0077572D" w:rsidRPr="00D8101E" w:rsidRDefault="0077572D" w:rsidP="0077572D">
      <w:pPr>
        <w:spacing w:after="0" w:line="240" w:lineRule="auto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>Ічнянської міської територіальної громади</w:t>
      </w:r>
    </w:p>
    <w:p w:rsidR="0077572D" w:rsidRDefault="0077572D" w:rsidP="0077572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7572D" w:rsidRPr="00D8101E" w:rsidRDefault="0077572D" w:rsidP="00687A2D">
      <w:pPr>
        <w:spacing w:after="0" w:line="240" w:lineRule="auto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зв’язку з виявленням додаткової інформації стосовно розширення переліку населених пунктів, які підпадають перейменуванню</w:t>
      </w:r>
      <w:r w:rsidR="00687A2D">
        <w:rPr>
          <w:rFonts w:ascii="Times New Roman" w:hAnsi="Times New Roman"/>
          <w:szCs w:val="24"/>
        </w:rPr>
        <w:t xml:space="preserve"> в</w:t>
      </w:r>
      <w:r w:rsidR="00687A2D" w:rsidRPr="00D8101E">
        <w:rPr>
          <w:rFonts w:ascii="Times New Roman" w:hAnsi="Times New Roman"/>
          <w:szCs w:val="24"/>
        </w:rPr>
        <w:t xml:space="preserve">ідповідно до </w:t>
      </w:r>
      <w:r w:rsidR="00687A2D" w:rsidRPr="00D8101E">
        <w:rPr>
          <w:rFonts w:ascii="Times New Roman" w:hAnsi="Times New Roman"/>
          <w:color w:val="000000"/>
          <w:szCs w:val="24"/>
        </w:rPr>
        <w:t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EF7D15">
        <w:rPr>
          <w:rFonts w:ascii="Times New Roman" w:hAnsi="Times New Roman"/>
          <w:color w:val="000000"/>
          <w:szCs w:val="24"/>
        </w:rPr>
        <w:t xml:space="preserve"> Закону України «Про засудження та заборону пропаганди російської імперської  політики в Україні </w:t>
      </w:r>
      <w:r w:rsidR="00B87141">
        <w:rPr>
          <w:rFonts w:ascii="Times New Roman" w:hAnsi="Times New Roman"/>
          <w:color w:val="000000"/>
          <w:szCs w:val="24"/>
        </w:rPr>
        <w:t>і деколонізацію топоні</w:t>
      </w:r>
      <w:bookmarkStart w:id="0" w:name="_GoBack"/>
      <w:bookmarkEnd w:id="0"/>
      <w:r w:rsidR="00EF7D15">
        <w:rPr>
          <w:rFonts w:ascii="Times New Roman" w:hAnsi="Times New Roman"/>
          <w:color w:val="000000"/>
          <w:szCs w:val="24"/>
        </w:rPr>
        <w:t>мії»,</w:t>
      </w:r>
      <w:r w:rsidR="00687A2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комісія з питань перейменування об’єктів Ічнянської міської ради </w:t>
      </w:r>
      <w:r w:rsidRPr="00C33CD3">
        <w:rPr>
          <w:rFonts w:ascii="Times New Roman" w:hAnsi="Times New Roman"/>
          <w:b/>
          <w:szCs w:val="24"/>
        </w:rPr>
        <w:t>ВИРІШИЛА:</w:t>
      </w:r>
    </w:p>
    <w:p w:rsidR="0077572D" w:rsidRPr="00D8101E" w:rsidRDefault="0077572D" w:rsidP="0077572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7572D" w:rsidRPr="00B85656" w:rsidRDefault="0077572D" w:rsidP="0077572D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687A2D">
        <w:rPr>
          <w:rFonts w:ascii="Times New Roman" w:hAnsi="Times New Roman"/>
          <w:szCs w:val="24"/>
        </w:rPr>
        <w:t>Внети зміни до календарного</w:t>
      </w:r>
      <w:r w:rsidRPr="00B85656">
        <w:rPr>
          <w:rFonts w:ascii="Times New Roman" w:hAnsi="Times New Roman"/>
          <w:szCs w:val="24"/>
        </w:rPr>
        <w:t xml:space="preserve"> план</w:t>
      </w:r>
      <w:r w:rsidR="00687A2D">
        <w:rPr>
          <w:rFonts w:ascii="Times New Roman" w:hAnsi="Times New Roman"/>
          <w:szCs w:val="24"/>
        </w:rPr>
        <w:t>у</w:t>
      </w:r>
      <w:r w:rsidRPr="00B85656">
        <w:rPr>
          <w:rFonts w:ascii="Times New Roman" w:hAnsi="Times New Roman"/>
          <w:szCs w:val="24"/>
        </w:rPr>
        <w:t xml:space="preserve"> проведення заходів по перейменуванню населеного пункту село Червоне Ічнянської міської територіальної громади </w:t>
      </w:r>
      <w:r w:rsidR="00687A2D">
        <w:rPr>
          <w:rFonts w:ascii="Times New Roman" w:hAnsi="Times New Roman"/>
          <w:szCs w:val="24"/>
        </w:rPr>
        <w:t>та з</w:t>
      </w:r>
      <w:r w:rsidR="00687A2D" w:rsidRPr="00B85656">
        <w:rPr>
          <w:rFonts w:ascii="Times New Roman" w:hAnsi="Times New Roman"/>
          <w:szCs w:val="24"/>
        </w:rPr>
        <w:t xml:space="preserve">атвердити </w:t>
      </w:r>
      <w:r w:rsidR="00687A2D">
        <w:rPr>
          <w:rFonts w:ascii="Times New Roman" w:hAnsi="Times New Roman"/>
          <w:szCs w:val="24"/>
        </w:rPr>
        <w:t xml:space="preserve">його в новій редакції. </w:t>
      </w:r>
      <w:r w:rsidRPr="00B85656">
        <w:rPr>
          <w:rFonts w:ascii="Times New Roman" w:hAnsi="Times New Roman"/>
          <w:szCs w:val="24"/>
        </w:rPr>
        <w:t>(додається).</w:t>
      </w:r>
    </w:p>
    <w:p w:rsidR="0077572D" w:rsidRPr="00B85656" w:rsidRDefault="0077572D" w:rsidP="0077572D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2.Члену</w:t>
      </w:r>
      <w:r w:rsidR="00687A2D">
        <w:rPr>
          <w:rFonts w:ascii="Times New Roman" w:hAnsi="Times New Roman"/>
          <w:szCs w:val="24"/>
        </w:rPr>
        <w:t xml:space="preserve"> комісії </w:t>
      </w:r>
      <w:r w:rsidRPr="00D8101E">
        <w:rPr>
          <w:rFonts w:ascii="Times New Roman" w:hAnsi="Times New Roman"/>
          <w:szCs w:val="24"/>
        </w:rPr>
        <w:t>з питань перейменування об’єктів Ічнянської міської ради (</w:t>
      </w:r>
      <w:proofErr w:type="spellStart"/>
      <w:r>
        <w:rPr>
          <w:rFonts w:ascii="Times New Roman" w:hAnsi="Times New Roman"/>
          <w:szCs w:val="24"/>
        </w:rPr>
        <w:t>Смілик</w:t>
      </w:r>
      <w:proofErr w:type="spellEnd"/>
      <w:r>
        <w:rPr>
          <w:rFonts w:ascii="Times New Roman" w:hAnsi="Times New Roman"/>
          <w:szCs w:val="24"/>
        </w:rPr>
        <w:t xml:space="preserve"> С.В.</w:t>
      </w:r>
      <w:r w:rsidRPr="00D8101E">
        <w:rPr>
          <w:rFonts w:ascii="Times New Roman" w:hAnsi="Times New Roman"/>
          <w:szCs w:val="24"/>
        </w:rPr>
        <w:t xml:space="preserve">) забезпечити </w:t>
      </w:r>
      <w:r>
        <w:rPr>
          <w:rFonts w:ascii="Times New Roman" w:hAnsi="Times New Roman"/>
          <w:szCs w:val="24"/>
        </w:rPr>
        <w:t xml:space="preserve">оприлюднення календарного плану заходів по перейменуванню </w:t>
      </w:r>
      <w:r w:rsidR="00687A2D">
        <w:rPr>
          <w:rFonts w:ascii="Times New Roman" w:hAnsi="Times New Roman"/>
          <w:szCs w:val="24"/>
        </w:rPr>
        <w:t>населених пунктів</w:t>
      </w:r>
      <w:r w:rsidRPr="00B85656">
        <w:rPr>
          <w:rFonts w:ascii="Times New Roman" w:hAnsi="Times New Roman"/>
          <w:szCs w:val="24"/>
        </w:rPr>
        <w:t xml:space="preserve"> Ічнянської міської територіальної громади</w:t>
      </w:r>
      <w:r w:rsidR="00687A2D">
        <w:rPr>
          <w:rFonts w:ascii="Times New Roman" w:hAnsi="Times New Roman"/>
          <w:szCs w:val="24"/>
        </w:rPr>
        <w:t xml:space="preserve"> з відповідними змінами</w:t>
      </w:r>
      <w:r w:rsidRPr="00B85656">
        <w:rPr>
          <w:rFonts w:ascii="Times New Roman" w:hAnsi="Times New Roman"/>
          <w:szCs w:val="24"/>
        </w:rPr>
        <w:t>.</w:t>
      </w:r>
    </w:p>
    <w:p w:rsidR="0077572D" w:rsidRPr="00D8101E" w:rsidRDefault="0077572D" w:rsidP="0077572D">
      <w:pPr>
        <w:spacing w:after="0" w:line="240" w:lineRule="auto"/>
        <w:rPr>
          <w:rFonts w:ascii="Times New Roman" w:hAnsi="Times New Roman"/>
          <w:szCs w:val="24"/>
        </w:rPr>
      </w:pPr>
    </w:p>
    <w:p w:rsidR="0077572D" w:rsidRPr="00D8101E" w:rsidRDefault="0077572D" w:rsidP="0077572D">
      <w:pPr>
        <w:spacing w:after="0" w:line="240" w:lineRule="auto"/>
        <w:rPr>
          <w:rFonts w:ascii="Times New Roman" w:hAnsi="Times New Roman"/>
          <w:szCs w:val="24"/>
        </w:rPr>
      </w:pPr>
    </w:p>
    <w:p w:rsidR="00756BBA" w:rsidRDefault="0077572D" w:rsidP="0077572D">
      <w:r w:rsidRPr="00E02755">
        <w:rPr>
          <w:rFonts w:ascii="Times New Roman" w:hAnsi="Times New Roman"/>
          <w:b/>
          <w:szCs w:val="24"/>
        </w:rPr>
        <w:t xml:space="preserve">Голова комісії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E02755">
        <w:rPr>
          <w:rFonts w:ascii="Times New Roman" w:hAnsi="Times New Roman"/>
          <w:b/>
          <w:szCs w:val="24"/>
        </w:rPr>
        <w:t xml:space="preserve">                          Григорій ГЕРАСИМЕНКО</w:t>
      </w:r>
    </w:p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D"/>
    <w:rsid w:val="00687A2D"/>
    <w:rsid w:val="00756BBA"/>
    <w:rsid w:val="0077572D"/>
    <w:rsid w:val="00B87141"/>
    <w:rsid w:val="00E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3F59"/>
  <w15:chartTrackingRefBased/>
  <w15:docId w15:val="{E7E278E8-4B8E-4FE5-81DC-F8BAC5D7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2D"/>
    <w:rPr>
      <w:rFonts w:ascii="Calibri" w:hAnsi="Calibri"/>
      <w:bCs w:val="0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2023-06-28T07:57:00Z</dcterms:created>
  <dcterms:modified xsi:type="dcterms:W3CDTF">2023-06-28T08:28:00Z</dcterms:modified>
</cp:coreProperties>
</file>